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T4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Mkb 30-dagenplan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Vier weken voor één tot drie taken, met een stopregel en een besluit per taak. Ingevuld voorbeeld in 4.5.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Brakelaar Installatietechniek, een fictief voorbeeldbedrijf. Alle namen en cijfers zijn verzonnen (voorbeeldcijfers).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Taken (max. 3) met score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Uit de scoretabel van 4.1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919"/>
        <w:gridCol w:w="3946"/>
      </w:tblGrid>
      <w:tr>
        <w:tc>
          <w:tcPr>
            <w:tcW w:type="dxa" w:w="5919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394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Score</w:t>
            </w:r>
          </w:p>
        </w:tc>
      </w:tr>
      <w:tr>
        <w:trPr>
          <w:trHeight w:val="450" w:hRule="atLeast"/>
        </w:trPr>
        <w:tc>
          <w:tcPr>
            <w:tcW w:type="dxa" w:w="5919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 xml:space="preserve">1 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Offerteteksten</w:t>
            </w:r>
          </w:p>
        </w:tc>
        <w:tc>
          <w:tcPr>
            <w:tcW w:type="dxa" w:w="394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elke dag; 60 min. per week; zelf te controleren; oranje</w:t>
            </w:r>
          </w:p>
        </w:tc>
      </w:tr>
      <w:tr>
        <w:trPr>
          <w:trHeight w:val="450" w:hRule="atLeast"/>
        </w:trPr>
        <w:tc>
          <w:tcPr>
            <w:tcW w:type="dxa" w:w="5919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 xml:space="preserve">2 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Antwoorden op onderhoudsmails</w:t>
            </w:r>
          </w:p>
        </w:tc>
        <w:tc>
          <w:tcPr>
            <w:tcW w:type="dxa" w:w="394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elke dag; 75 min. per week; zelf te controleren; oranje</w:t>
            </w:r>
          </w:p>
        </w:tc>
      </w:tr>
      <w:tr>
        <w:trPr>
          <w:trHeight w:val="450" w:hRule="atLeast"/>
        </w:trPr>
        <w:tc>
          <w:tcPr>
            <w:tcW w:type="dxa" w:w="5919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 xml:space="preserve">3 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Samenvattingen van producthandleidingen</w:t>
            </w:r>
          </w:p>
        </w:tc>
        <w:tc>
          <w:tcPr>
            <w:tcW w:type="dxa" w:w="3946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elke week; 45 min. per week; zelf te controleren; groen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Week 1 basis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Regel dit voordat je test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Tool met verwerkersovereenkomst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zakelijke assistent, voor alle drie de taken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Spelregels (T2) besproken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voor alle drie de taken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Nulmeting per taak (T6)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offertes 12, 15, 9, 14, 11 min.; vijf mails; vijf samenvattingen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Week 2–3 test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Twee weken testen op dezelfde manier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Vaste prompt per taak (T3)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per taak één vaste prompt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Turflijst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bij Fenna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Eén aanpassing per week, op vrijdag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garantietermijn overnemen; kortere aanhef; waarden letterlijk</w:t>
            </w:r>
          </w:p>
        </w:tc>
      </w:tr>
    </w:tbl>
    <w:p>
      <w:r>
        <w:br w:type="page"/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Per taak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4422"/>
        <w:gridCol w:w="4422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442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Week 4 besluit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doorgaan / aanpassen / stoppen</w:t>
            </w:r>
          </w:p>
        </w:tc>
        <w:tc>
          <w:tcPr>
            <w:tcW w:type="dxa" w:w="442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Gemeten waarde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bij het besluit, uit je turflijst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doorgaan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gemiddeld 7 in plaats van 12 min.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2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doorgaan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sneller, geen klachten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3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stoppen</w:t>
            </w:r>
          </w:p>
        </w:tc>
        <w:tc>
          <w:tcPr>
            <w:tcW w:type="dxa" w:w="4422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drie fouten in technische waarden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Afspraken per taak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2948"/>
        <w:gridCol w:w="2948"/>
        <w:gridCol w:w="2948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Eigenaar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naam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6  Tijd per week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geplande minuten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7  Stopregel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uit T1, veld 6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Mira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30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stop bij &lt; 15 min. winst per week of &gt; helft herschreven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Ruud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30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stop bij &lt; 15 min. winst per week of één fout feit naar een klant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Daan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20</w:t>
            </w:r>
          </w:p>
        </w:tc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stop bij één fout in een technische waarde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8  </w:t>
      </w:r>
      <w:r>
        <w:rPr>
          <w:rFonts w:ascii="Source Sans 3" w:hAnsi="Source Sans 3" w:eastAsia="Source Sans 3" w:cs="Source Sans 3"/>
          <w:b/>
          <w:i w:val="0"/>
          <w:sz w:val="19"/>
        </w:rPr>
        <w:t>Volgende ronde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Volgende taak (zie 12.3)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Onderhoudsplanning (zie 12.3)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T4 · Mkb 30-dagenplan · Zo voer je AI in, Nederlandse editie · Peildatum 2026-10-28 · Download: zovoerjeaiin.nl/T04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Brakelaar Installatietechniek,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T4 Mkb 30-dagenplan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